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7614" w14:textId="77777777" w:rsidR="000A3079" w:rsidRPr="00075425" w:rsidRDefault="000A3079" w:rsidP="000A3079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rtl/>
          <w:lang w:val="nl-NL" w:eastAsia="nl-NL" w:bidi="ar-EG"/>
        </w:rPr>
      </w:pPr>
      <w:r w:rsidRPr="00075425">
        <w:rPr>
          <w:rFonts w:cs="Monotype Koufi" w:hint="cs"/>
          <w:color w:val="000099"/>
          <w:sz w:val="28"/>
          <w:szCs w:val="28"/>
          <w:rtl/>
          <w:lang w:val="nl-NL" w:eastAsia="nl-NL" w:bidi="ar-EG"/>
        </w:rPr>
        <w:t>توصيف</w:t>
      </w:r>
      <w:r w:rsidRPr="00075425">
        <w:rPr>
          <w:rFonts w:cs="Monotype Koufi"/>
          <w:color w:val="000099"/>
          <w:sz w:val="28"/>
          <w:szCs w:val="28"/>
          <w:rtl/>
          <w:lang w:val="nl-NL" w:eastAsia="nl-NL" w:bidi="ar-EG"/>
        </w:rPr>
        <w:t xml:space="preserve"> مقرر </w:t>
      </w:r>
      <w:r w:rsidRPr="00075425">
        <w:rPr>
          <w:rFonts w:cs="Monotype Koufi" w:hint="cs"/>
          <w:color w:val="000099"/>
          <w:sz w:val="28"/>
          <w:szCs w:val="28"/>
          <w:rtl/>
          <w:lang w:val="nl-NL" w:eastAsia="nl-NL" w:bidi="ar-EG"/>
        </w:rPr>
        <w:t>الدعاية والاعلان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636"/>
        <w:gridCol w:w="4138"/>
        <w:gridCol w:w="2015"/>
      </w:tblGrid>
      <w:tr w:rsidR="000A3079" w:rsidRPr="00075425" w14:paraId="0B5EA97C" w14:textId="77777777" w:rsidTr="008F44C9">
        <w:trPr>
          <w:jc w:val="center"/>
        </w:trPr>
        <w:tc>
          <w:tcPr>
            <w:tcW w:w="8789" w:type="dxa"/>
            <w:gridSpan w:val="3"/>
            <w:shd w:val="clear" w:color="auto" w:fill="DAEEF3"/>
          </w:tcPr>
          <w:p w14:paraId="1147D262" w14:textId="77777777" w:rsidR="000A3079" w:rsidRPr="00075425" w:rsidRDefault="000A3079" w:rsidP="008F44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0A3079" w:rsidRPr="00075425" w14:paraId="4E9A4651" w14:textId="77777777" w:rsidTr="008F44C9">
        <w:trPr>
          <w:jc w:val="center"/>
        </w:trPr>
        <w:tc>
          <w:tcPr>
            <w:tcW w:w="2636" w:type="dxa"/>
            <w:shd w:val="clear" w:color="auto" w:fill="auto"/>
          </w:tcPr>
          <w:p w14:paraId="4998B025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</w:pP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الرمز الكودى: </w:t>
            </w: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  <w:t>TBME002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01AA5AD4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اسم المقرر: </w:t>
            </w:r>
            <w:r w:rsidRPr="0007542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الدعاية والاعلان</w:t>
            </w:r>
          </w:p>
        </w:tc>
        <w:tc>
          <w:tcPr>
            <w:tcW w:w="2015" w:type="dxa"/>
            <w:shd w:val="clear" w:color="auto" w:fill="auto"/>
          </w:tcPr>
          <w:p w14:paraId="7F6B3341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المستوى</w:t>
            </w: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:</w:t>
            </w:r>
            <w:r w:rsidRPr="0007542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الثانى</w:t>
            </w:r>
          </w:p>
        </w:tc>
      </w:tr>
      <w:tr w:rsidR="000A3079" w:rsidRPr="00075425" w14:paraId="7C5BF735" w14:textId="77777777" w:rsidTr="008F44C9">
        <w:trPr>
          <w:jc w:val="center"/>
        </w:trPr>
        <w:tc>
          <w:tcPr>
            <w:tcW w:w="2636" w:type="dxa"/>
            <w:shd w:val="clear" w:color="auto" w:fill="auto"/>
          </w:tcPr>
          <w:p w14:paraId="0F8860A1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البرنامج</w:t>
            </w: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07542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ادارة الأعمال فى السياحة</w:t>
            </w:r>
          </w:p>
        </w:tc>
        <w:tc>
          <w:tcPr>
            <w:tcW w:w="4138" w:type="dxa"/>
            <w:shd w:val="clear" w:color="auto" w:fill="auto"/>
          </w:tcPr>
          <w:p w14:paraId="7DEFB3BC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الساعات المعتمدة: 2</w:t>
            </w:r>
          </w:p>
        </w:tc>
        <w:tc>
          <w:tcPr>
            <w:tcW w:w="2015" w:type="dxa"/>
            <w:shd w:val="clear" w:color="auto" w:fill="auto"/>
          </w:tcPr>
          <w:p w14:paraId="6FCF3CCA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نظري: </w:t>
            </w:r>
            <w:r w:rsidRPr="0007542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1   </w:t>
            </w: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عملي: </w:t>
            </w:r>
            <w:r w:rsidRPr="0007542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2</w:t>
            </w:r>
          </w:p>
        </w:tc>
      </w:tr>
    </w:tbl>
    <w:p w14:paraId="6F27A6C2" w14:textId="77777777" w:rsidR="000A3079" w:rsidRPr="00075425" w:rsidRDefault="000A3079" w:rsidP="000A3079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553"/>
      </w:tblGrid>
      <w:tr w:rsidR="000A3079" w:rsidRPr="00075425" w14:paraId="1DB3C5FF" w14:textId="77777777" w:rsidTr="008F44C9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14:paraId="5F356014" w14:textId="77777777" w:rsidR="000A3079" w:rsidRPr="00075425" w:rsidRDefault="000A3079" w:rsidP="008F44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</w:tr>
      <w:tr w:rsidR="000A3079" w:rsidRPr="00075425" w14:paraId="110DF745" w14:textId="77777777" w:rsidTr="008F44C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4BF7C3D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Simplified Arabic" w:hAnsi="Simplified Arabic" w:cs="Simplified Arabic"/>
                <w:sz w:val="24"/>
                <w:szCs w:val="24"/>
                <w:rtl/>
              </w:rPr>
              <w:t>اكساب الطالب المعارف والمفاهيم المتعلقة بالاعلام والاعلان والدعاية وأسس عملية الاتصال والمهارات الخاصة باستخدام وسائل الاتصال الم</w:t>
            </w:r>
            <w:r w:rsidRPr="0007542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</w:t>
            </w:r>
            <w:r w:rsidRPr="00075425">
              <w:rPr>
                <w:rFonts w:ascii="Simplified Arabic" w:hAnsi="Simplified Arabic" w:cs="Simplified Arabic"/>
                <w:sz w:val="24"/>
                <w:szCs w:val="24"/>
                <w:rtl/>
              </w:rPr>
              <w:t>تلفة والاتجاهات الايجابية ن</w:t>
            </w:r>
            <w:r w:rsidRPr="0007542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</w:t>
            </w:r>
            <w:r w:rsidRPr="00075425">
              <w:rPr>
                <w:rFonts w:ascii="Simplified Arabic" w:hAnsi="Simplified Arabic" w:cs="Simplified Arabic"/>
                <w:sz w:val="24"/>
                <w:szCs w:val="24"/>
                <w:rtl/>
              </w:rPr>
              <w:t>و استخدام الدعاية والاعلان فى الترويج للمنتج السياحى</w:t>
            </w:r>
            <w:r w:rsidRPr="0007542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</w:tc>
      </w:tr>
      <w:tr w:rsidR="000A3079" w:rsidRPr="00075425" w14:paraId="28BD1AE9" w14:textId="77777777" w:rsidTr="008F44C9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14:paraId="5FD3D400" w14:textId="77777777" w:rsidR="000A3079" w:rsidRPr="00075425" w:rsidRDefault="000A3079" w:rsidP="008F44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المستهدف</w:t>
            </w:r>
            <w:r w:rsidRPr="00075425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من</w:t>
            </w:r>
            <w:r w:rsidRPr="00075425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تدريس</w:t>
            </w:r>
            <w:r w:rsidRPr="00075425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المقرر</w:t>
            </w:r>
          </w:p>
          <w:p w14:paraId="5C78FE35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6"/>
                <w:szCs w:val="26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بنهاية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هذا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المقرر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يكون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الطالب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قادراً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على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أن</w:t>
            </w:r>
            <w:r w:rsidRPr="00075425">
              <w:rPr>
                <w:rFonts w:ascii="Times New Roman" w:eastAsia="Times New Roman" w:hAnsi="Times New Roman" w:cs="Simplified Arabic"/>
                <w:b/>
                <w:bCs/>
                <w:sz w:val="26"/>
                <w:szCs w:val="26"/>
                <w:rtl/>
                <w:lang w:val="nl-NL" w:eastAsia="nl-NL" w:bidi="ar-EG"/>
              </w:rPr>
              <w:t>:</w:t>
            </w:r>
          </w:p>
        </w:tc>
      </w:tr>
      <w:tr w:rsidR="000A3079" w:rsidRPr="00075425" w14:paraId="44B42A8B" w14:textId="77777777" w:rsidTr="008F44C9">
        <w:trPr>
          <w:jc w:val="center"/>
        </w:trPr>
        <w:tc>
          <w:tcPr>
            <w:tcW w:w="703" w:type="pct"/>
            <w:shd w:val="clear" w:color="auto" w:fill="FDE9D9"/>
          </w:tcPr>
          <w:p w14:paraId="79BE2672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 xml:space="preserve">أ. </w:t>
            </w:r>
            <w:r w:rsidRPr="00075425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المعلومات والمفاهيم</w:t>
            </w:r>
          </w:p>
        </w:tc>
        <w:tc>
          <w:tcPr>
            <w:tcW w:w="4297" w:type="pct"/>
            <w:shd w:val="clear" w:color="auto" w:fill="auto"/>
          </w:tcPr>
          <w:p w14:paraId="0ED5E066" w14:textId="77777777" w:rsidR="000A3079" w:rsidRPr="00075425" w:rsidRDefault="000A3079" w:rsidP="008F44C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أ-1-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يُعرف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عناصر المزيج الترويجى.</w:t>
            </w:r>
          </w:p>
          <w:p w14:paraId="3E0E5BA2" w14:textId="77777777" w:rsidR="000A3079" w:rsidRPr="00075425" w:rsidRDefault="000A3079" w:rsidP="008F44C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أ-2- يحدد عناصر المزيج التسويقى</w:t>
            </w:r>
          </w:p>
          <w:p w14:paraId="47DE20A1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أ-3-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يناقش العلاقة بين الدعاية والاعلان والمزيج التسويقى.</w:t>
            </w:r>
          </w:p>
          <w:p w14:paraId="2F96A4F8" w14:textId="77777777" w:rsidR="000A3079" w:rsidRPr="00075425" w:rsidRDefault="000A3079" w:rsidP="008F44C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أ-4-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يناقش المبادئ الأساسية للاعلام.</w:t>
            </w:r>
          </w:p>
          <w:p w14:paraId="414387D3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أ-5-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يحدد 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خصائص الاعلان السياحى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14:paraId="56BE794D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أ-6-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يناقش العوامل المؤثرة على نجاح الاعلان السياحى</w:t>
            </w:r>
          </w:p>
          <w:p w14:paraId="64405C08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أ-7-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يحدد مراحل الخطة الاعلانية</w:t>
            </w:r>
          </w:p>
          <w:p w14:paraId="14178FAD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أ-8- يناقش الوظائف النسويقية للاعلان السياحى</w:t>
            </w:r>
          </w:p>
          <w:p w14:paraId="66EFA17C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أ-9-يعدد أنواع الحملات الدعائية</w:t>
            </w:r>
          </w:p>
          <w:p w14:paraId="1212F062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أ-10-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يوضح دور وسائل الاتصال الحديثة فى الدعاية والاعلان السياحى</w:t>
            </w:r>
          </w:p>
          <w:p w14:paraId="7B9CAD60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  <w:tr w:rsidR="000A3079" w:rsidRPr="00075425" w14:paraId="0CD04303" w14:textId="77777777" w:rsidTr="008F44C9">
        <w:trPr>
          <w:jc w:val="center"/>
        </w:trPr>
        <w:tc>
          <w:tcPr>
            <w:tcW w:w="703" w:type="pct"/>
            <w:shd w:val="clear" w:color="auto" w:fill="FDE9D9"/>
          </w:tcPr>
          <w:p w14:paraId="4ED0FB46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ب</w:t>
            </w:r>
            <w:r w:rsidRPr="00075425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. المهارات الذهنية</w:t>
            </w:r>
          </w:p>
        </w:tc>
        <w:tc>
          <w:tcPr>
            <w:tcW w:w="4297" w:type="pct"/>
            <w:shd w:val="clear" w:color="auto" w:fill="auto"/>
          </w:tcPr>
          <w:p w14:paraId="42449208" w14:textId="77777777" w:rsidR="000A3079" w:rsidRPr="00075425" w:rsidRDefault="000A3079" w:rsidP="008F44C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ب-1-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يحلل مميزات وعيوب وسائل الاعلان والدعاية.</w:t>
            </w:r>
          </w:p>
          <w:p w14:paraId="5BA3226F" w14:textId="77777777" w:rsidR="000A3079" w:rsidRPr="00075425" w:rsidRDefault="000A3079" w:rsidP="008F44C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ب-2-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يميز بين عناصر المزيج الترويجى.</w:t>
            </w:r>
          </w:p>
          <w:p w14:paraId="1C6CDAE3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ب-3-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يقارن بين  أنواع الاعلان السياحى</w:t>
            </w:r>
          </w:p>
          <w:p w14:paraId="1715F2C9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ب-4-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يقيم الجوانب الفنية للاعلان السياحى.</w:t>
            </w:r>
          </w:p>
          <w:p w14:paraId="400FC4F6" w14:textId="77777777" w:rsidR="000A3079" w:rsidRPr="00075425" w:rsidRDefault="000A3079" w:rsidP="008F44C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ب-5- يقارن بين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أساليب تخطيط الحملة الدعائية.</w:t>
            </w:r>
          </w:p>
          <w:p w14:paraId="3803F732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ب-6- يميز بين أدوات الاتصال </w:t>
            </w:r>
          </w:p>
          <w:p w14:paraId="0B2F0D3D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ب-7-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يقيم اعلان سياحى فى ضوء دراسته.</w:t>
            </w:r>
          </w:p>
          <w:p w14:paraId="271B88FF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ب-8- يناقش أسس الاتصال الفعال </w:t>
            </w:r>
          </w:p>
          <w:p w14:paraId="66635C13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</w:p>
        </w:tc>
      </w:tr>
      <w:tr w:rsidR="000A3079" w:rsidRPr="00075425" w14:paraId="70EE3C71" w14:textId="77777777" w:rsidTr="008F44C9">
        <w:trPr>
          <w:jc w:val="center"/>
        </w:trPr>
        <w:tc>
          <w:tcPr>
            <w:tcW w:w="703" w:type="pct"/>
            <w:shd w:val="clear" w:color="auto" w:fill="FDE9D9"/>
          </w:tcPr>
          <w:p w14:paraId="2CA7721A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 xml:space="preserve">ج. </w:t>
            </w:r>
            <w:r w:rsidRPr="00075425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المهارات المهنية</w:t>
            </w:r>
          </w:p>
        </w:tc>
        <w:tc>
          <w:tcPr>
            <w:tcW w:w="4297" w:type="pct"/>
            <w:shd w:val="clear" w:color="auto" w:fill="auto"/>
          </w:tcPr>
          <w:p w14:paraId="2ED12923" w14:textId="77777777" w:rsidR="000A3079" w:rsidRPr="00075425" w:rsidRDefault="000A3079" w:rsidP="008F44C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ج-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1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-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يصمم قائمة بوسائل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الاعلان والدعاية التى يمكن استخدامها فى السياحة.</w:t>
            </w:r>
          </w:p>
          <w:p w14:paraId="2923E774" w14:textId="77777777" w:rsidR="000A3079" w:rsidRPr="00075425" w:rsidRDefault="000A3079" w:rsidP="008F44C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ج-2- يمارس اعداد حملة اعلانية بمراحلها المختلفة</w:t>
            </w:r>
          </w:p>
          <w:p w14:paraId="61730868" w14:textId="77777777" w:rsidR="000A3079" w:rsidRPr="00075425" w:rsidRDefault="000A3079" w:rsidP="008F44C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lastRenderedPageBreak/>
              <w:t>ج-3- يوضح العوامل المؤثرة على نجاح الاعلان السياحى</w:t>
            </w:r>
          </w:p>
          <w:p w14:paraId="151671A0" w14:textId="77777777" w:rsidR="000A3079" w:rsidRPr="00075425" w:rsidRDefault="000A3079" w:rsidP="008F44C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ج-4-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يطبق الممارسة العملية لاعلان سياحى بما يتوافق مع المنتج السياحى</w:t>
            </w:r>
          </w:p>
          <w:p w14:paraId="1911B38F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ج-5-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يوضح العناصر المختلفة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المحددة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لاختيار الوسيلة الاعلانية .</w:t>
            </w:r>
          </w:p>
          <w:p w14:paraId="572243C6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ج-6- يقيم الحملات الاعلانية </w:t>
            </w:r>
          </w:p>
          <w:p w14:paraId="588EE010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ج-7- يطبق الأساليب المختلفة لتخطيط الحملات الدعائية.</w:t>
            </w:r>
          </w:p>
          <w:p w14:paraId="7C36BD8B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ج-8- يطبق أسس الاتصال الفعال</w:t>
            </w:r>
          </w:p>
          <w:p w14:paraId="5B1287BD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</w:tc>
      </w:tr>
      <w:tr w:rsidR="000A3079" w:rsidRPr="00075425" w14:paraId="7FA2E5B4" w14:textId="77777777" w:rsidTr="008F44C9">
        <w:trPr>
          <w:jc w:val="center"/>
        </w:trPr>
        <w:tc>
          <w:tcPr>
            <w:tcW w:w="703" w:type="pct"/>
            <w:shd w:val="clear" w:color="auto" w:fill="FDE9D9"/>
          </w:tcPr>
          <w:p w14:paraId="7E91B2A2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lastRenderedPageBreak/>
              <w:t xml:space="preserve">د. </w:t>
            </w:r>
            <w:r w:rsidRPr="00075425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المهارات العامة</w:t>
            </w:r>
          </w:p>
        </w:tc>
        <w:tc>
          <w:tcPr>
            <w:tcW w:w="4297" w:type="pct"/>
            <w:shd w:val="clear" w:color="auto" w:fill="auto"/>
          </w:tcPr>
          <w:p w14:paraId="367EED29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د-1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يتعلم ذاتيا من خلال المعلومات المتاحة على مواقع شبكة الانترنت.</w:t>
            </w:r>
          </w:p>
          <w:p w14:paraId="3E5CFE8F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د-2- يعمل فى فريق بشكل فعال.</w:t>
            </w:r>
          </w:p>
          <w:p w14:paraId="109E846D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د-3-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يحلل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حملات اعلانية بموضوعية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14:paraId="2C4B0039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د-4-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يعرض أفكاره بشكل فعال .</w:t>
            </w:r>
          </w:p>
          <w:p w14:paraId="54544E24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د-5-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يدير الوقت بفاعلية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14:paraId="4146A733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د-6- يستخدم أدوات الاتصال المختلفة بفاعلية</w:t>
            </w:r>
          </w:p>
          <w:p w14:paraId="4E892D7D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</w:tc>
      </w:tr>
      <w:tr w:rsidR="000A3079" w:rsidRPr="00075425" w14:paraId="3D0BB597" w14:textId="77777777" w:rsidTr="008F44C9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14:paraId="27532DAB" w14:textId="77777777" w:rsidR="000A3079" w:rsidRPr="00075425" w:rsidRDefault="000A3079" w:rsidP="008F44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محتوي المقرر</w:t>
            </w:r>
          </w:p>
        </w:tc>
      </w:tr>
      <w:tr w:rsidR="000A3079" w:rsidRPr="00075425" w14:paraId="6B02C236" w14:textId="77777777" w:rsidTr="008F44C9">
        <w:trPr>
          <w:jc w:val="center"/>
        </w:trPr>
        <w:tc>
          <w:tcPr>
            <w:tcW w:w="703" w:type="pct"/>
            <w:shd w:val="clear" w:color="auto" w:fill="auto"/>
          </w:tcPr>
          <w:p w14:paraId="05422BBD" w14:textId="77777777" w:rsidR="000A3079" w:rsidRPr="00075425" w:rsidRDefault="000A3079" w:rsidP="008F44C9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</w:tc>
        <w:tc>
          <w:tcPr>
            <w:tcW w:w="4297" w:type="pct"/>
            <w:shd w:val="clear" w:color="auto" w:fill="auto"/>
          </w:tcPr>
          <w:p w14:paraId="5694A8E2" w14:textId="77777777" w:rsidR="000A3079" w:rsidRPr="00075425" w:rsidRDefault="000A3079" w:rsidP="008F44C9">
            <w:pPr>
              <w:numPr>
                <w:ilvl w:val="0"/>
                <w:numId w:val="2"/>
              </w:num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مفاهيم عامة</w:t>
            </w:r>
          </w:p>
          <w:p w14:paraId="201FBAEC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المزيج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الترويجى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 </w:t>
            </w:r>
          </w:p>
          <w:p w14:paraId="7C52BAE2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التسويق</w:t>
            </w:r>
          </w:p>
          <w:p w14:paraId="0CD8776D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المزيج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التسويقي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14:paraId="676A45DF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تسويق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الخدمات</w:t>
            </w:r>
          </w:p>
          <w:p w14:paraId="73075B78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التسويق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السسياحى</w:t>
            </w:r>
          </w:p>
          <w:p w14:paraId="7C4CF42A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المزيج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التسويقي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السياحى</w:t>
            </w:r>
          </w:p>
          <w:p w14:paraId="2F3FECEA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الفصل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الثانى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الاعلان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السياحى</w:t>
            </w:r>
          </w:p>
          <w:p w14:paraId="42709803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أهداف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الإعلان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السياحى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وأهميته</w:t>
            </w:r>
          </w:p>
          <w:p w14:paraId="74847E1C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سياسة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الإعلان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السياحى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وخطواته</w:t>
            </w:r>
          </w:p>
          <w:p w14:paraId="19E6DBE7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خصائص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الاعلان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السياحى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14:paraId="488EFDC4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العوامل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المؤثرة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على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نجاح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الإعلان</w:t>
            </w:r>
          </w:p>
          <w:p w14:paraId="30AA21AB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مراحل الحملة الاعلانية</w:t>
            </w:r>
          </w:p>
          <w:p w14:paraId="09DA7251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الجوانب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الفنية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في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الإعلان</w:t>
            </w:r>
          </w:p>
          <w:p w14:paraId="1C60550F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الوظائف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التسويقية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للإعلان</w:t>
            </w:r>
          </w:p>
          <w:p w14:paraId="36ABECCD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وكالات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الإعلان</w:t>
            </w:r>
          </w:p>
          <w:p w14:paraId="7CA851D4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الفصل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الثالث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الدعاية</w:t>
            </w:r>
          </w:p>
          <w:p w14:paraId="60583EA8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الدعاية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14:paraId="34688AA0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lastRenderedPageBreak/>
              <w:t>الدعاية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السياحية</w:t>
            </w:r>
          </w:p>
          <w:p w14:paraId="299ADC91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فعالية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الدعاية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السياحية</w:t>
            </w:r>
          </w:p>
          <w:p w14:paraId="350C623F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أساليب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تخطيط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الحملة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الدعائية</w:t>
            </w:r>
          </w:p>
          <w:p w14:paraId="3721CDE0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مسئوليات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القائمين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على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وضع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الخطط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الدعائية</w:t>
            </w:r>
          </w:p>
          <w:p w14:paraId="26E3CCB0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عوامل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نجاح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الحملة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الدعائية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14:paraId="0C304C44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وسائل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الدعاية</w:t>
            </w:r>
          </w:p>
          <w:p w14:paraId="33EA7564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الفصل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الرابع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: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الاعلام</w:t>
            </w:r>
          </w:p>
          <w:p w14:paraId="44A64901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الإعلام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14:paraId="3A4B96BC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المبادئ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الأساسية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للإعلام</w:t>
            </w:r>
          </w:p>
          <w:p w14:paraId="00E28F4E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مفهوم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عملية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الأعلام</w:t>
            </w:r>
          </w:p>
          <w:p w14:paraId="0EA0511F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أسس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الاتصال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الفعال</w:t>
            </w:r>
          </w:p>
          <w:p w14:paraId="3754C511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الفصل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الخامس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تنشيط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المبيعات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والبيع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الشخصى</w:t>
            </w:r>
          </w:p>
          <w:p w14:paraId="4A18E1FF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تنشيط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المبيعات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14:paraId="37A2DA70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وسائل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تنشيط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المبيعات</w:t>
            </w:r>
          </w:p>
          <w:p w14:paraId="7DA2DC9E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البيع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الشخصي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14:paraId="6BF682BF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أنواع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البيع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الشخصي</w:t>
            </w:r>
          </w:p>
        </w:tc>
      </w:tr>
      <w:tr w:rsidR="000A3079" w:rsidRPr="00075425" w14:paraId="5A90B17D" w14:textId="77777777" w:rsidTr="008F44C9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14:paraId="63E16FF3" w14:textId="77777777" w:rsidR="000A3079" w:rsidRPr="00075425" w:rsidRDefault="000A3079" w:rsidP="008F44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lastRenderedPageBreak/>
              <w:t>أساليب التعليم والتعلم</w:t>
            </w:r>
          </w:p>
        </w:tc>
      </w:tr>
      <w:tr w:rsidR="000A3079" w:rsidRPr="00075425" w14:paraId="7F9D712A" w14:textId="77777777" w:rsidTr="008F44C9">
        <w:trPr>
          <w:jc w:val="center"/>
        </w:trPr>
        <w:tc>
          <w:tcPr>
            <w:tcW w:w="703" w:type="pct"/>
            <w:shd w:val="clear" w:color="auto" w:fill="auto"/>
          </w:tcPr>
          <w:p w14:paraId="7BF5FE0B" w14:textId="77777777" w:rsidR="000A3079" w:rsidRPr="00075425" w:rsidRDefault="000A3079" w:rsidP="008F44C9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</w:tc>
        <w:tc>
          <w:tcPr>
            <w:tcW w:w="4297" w:type="pct"/>
            <w:shd w:val="clear" w:color="auto" w:fill="auto"/>
          </w:tcPr>
          <w:p w14:paraId="271FF2F2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محاضرات</w:t>
            </w:r>
          </w:p>
          <w:p w14:paraId="0FB7E6A3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تقارير وأبحاث</w:t>
            </w:r>
          </w:p>
          <w:p w14:paraId="1D17C1F3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مناقشات</w:t>
            </w:r>
          </w:p>
          <w:p w14:paraId="33784CBD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ورش عمل فى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الدروس التطبيقية   </w:t>
            </w:r>
          </w:p>
          <w:p w14:paraId="2924B0C0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محاضرات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on line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من خلا ل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  <w:t>zoom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               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</w:p>
        </w:tc>
      </w:tr>
      <w:tr w:rsidR="000A3079" w:rsidRPr="00075425" w14:paraId="0C89D5D4" w14:textId="77777777" w:rsidTr="008F44C9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14:paraId="560B5A08" w14:textId="77777777" w:rsidR="000A3079" w:rsidRPr="00075425" w:rsidRDefault="000A3079" w:rsidP="008F44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تقويم الطلاب </w:t>
            </w:r>
          </w:p>
        </w:tc>
      </w:tr>
      <w:tr w:rsidR="000A3079" w:rsidRPr="00075425" w14:paraId="60D04F03" w14:textId="77777777" w:rsidTr="008F44C9">
        <w:trPr>
          <w:jc w:val="center"/>
        </w:trPr>
        <w:tc>
          <w:tcPr>
            <w:tcW w:w="703" w:type="pct"/>
            <w:shd w:val="clear" w:color="auto" w:fill="FDE9D9"/>
          </w:tcPr>
          <w:p w14:paraId="1EDCCF3B" w14:textId="77777777" w:rsidR="000A3079" w:rsidRPr="00075425" w:rsidRDefault="000A3079" w:rsidP="008F44C9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075425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أ. </w:t>
            </w:r>
            <w:r w:rsidRPr="00075425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الأساليب المستخدمه</w:t>
            </w:r>
          </w:p>
        </w:tc>
        <w:tc>
          <w:tcPr>
            <w:tcW w:w="4297" w:type="pct"/>
            <w:shd w:val="clear" w:color="auto" w:fill="auto"/>
          </w:tcPr>
          <w:p w14:paraId="1806BA2A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امتحان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تحريري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نهائى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    </w:t>
            </w:r>
          </w:p>
          <w:p w14:paraId="5520ABC8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امتحان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ات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تحريري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ة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أعمال السنة (1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، 2)</w:t>
            </w:r>
          </w:p>
          <w:p w14:paraId="616AFF48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تصميم بحث + تكليفات منزلية</w:t>
            </w:r>
          </w:p>
        </w:tc>
      </w:tr>
      <w:tr w:rsidR="000A3079" w:rsidRPr="00075425" w14:paraId="620077AC" w14:textId="77777777" w:rsidTr="008F44C9">
        <w:trPr>
          <w:jc w:val="center"/>
        </w:trPr>
        <w:tc>
          <w:tcPr>
            <w:tcW w:w="703" w:type="pct"/>
            <w:shd w:val="clear" w:color="auto" w:fill="FDE9D9"/>
          </w:tcPr>
          <w:p w14:paraId="32740879" w14:textId="77777777" w:rsidR="000A3079" w:rsidRPr="00075425" w:rsidRDefault="000A3079" w:rsidP="008F44C9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075425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ب. </w:t>
            </w:r>
            <w:r w:rsidRPr="00075425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التوقيت</w:t>
            </w:r>
          </w:p>
        </w:tc>
        <w:tc>
          <w:tcPr>
            <w:tcW w:w="4297" w:type="pct"/>
            <w:shd w:val="clear" w:color="auto" w:fill="auto"/>
          </w:tcPr>
          <w:p w14:paraId="2875D064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تحريري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نهائى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 ( الأسبوع الخامس عشر)</w:t>
            </w:r>
          </w:p>
          <w:p w14:paraId="4AC85C47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امتحان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ات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تحريري أعمال الفصل  (الأسبوع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السابع، الثانى عشر )</w:t>
            </w:r>
          </w:p>
          <w:p w14:paraId="0388E25E" w14:textId="77777777" w:rsidR="000A3079" w:rsidRPr="00075425" w:rsidRDefault="000A3079" w:rsidP="008F44C9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إعداد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بحث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ومناقشته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       (التسليم فى الأسبوع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السادس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)</w:t>
            </w:r>
          </w:p>
          <w:p w14:paraId="3560EA12" w14:textId="77777777" w:rsidR="000A3079" w:rsidRPr="00075425" w:rsidRDefault="000A3079" w:rsidP="008F44C9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تكليفات                     (على مدار الفصل الدراسي)</w:t>
            </w:r>
          </w:p>
        </w:tc>
      </w:tr>
      <w:tr w:rsidR="000A3079" w:rsidRPr="00075425" w14:paraId="71DE1EA9" w14:textId="77777777" w:rsidTr="008F44C9">
        <w:trPr>
          <w:jc w:val="center"/>
        </w:trPr>
        <w:tc>
          <w:tcPr>
            <w:tcW w:w="703" w:type="pct"/>
            <w:shd w:val="clear" w:color="auto" w:fill="FDE9D9"/>
          </w:tcPr>
          <w:p w14:paraId="46FBF819" w14:textId="77777777" w:rsidR="000A3079" w:rsidRPr="00075425" w:rsidRDefault="000A3079" w:rsidP="008F44C9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075425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ج. </w:t>
            </w:r>
            <w:r w:rsidRPr="00075425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 xml:space="preserve">توزيع الدرجات </w:t>
            </w:r>
          </w:p>
        </w:tc>
        <w:tc>
          <w:tcPr>
            <w:tcW w:w="4297" w:type="pct"/>
            <w:shd w:val="clear" w:color="auto" w:fill="auto"/>
          </w:tcPr>
          <w:p w14:paraId="4B699F2A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تحريري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نهائى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60 درجة (60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%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</w:t>
            </w:r>
          </w:p>
          <w:p w14:paraId="2E0BDE0F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امتحان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ات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أعمال الفصل (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1، 2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)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10 درجة(10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%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</w:t>
            </w:r>
          </w:p>
          <w:p w14:paraId="1852AA16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lastRenderedPageBreak/>
              <w:t>عملى/ تطبيقى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        20 درجة (20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%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</w:t>
            </w:r>
          </w:p>
          <w:p w14:paraId="3653D028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شفوى                                  10 درجة(10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%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</w:t>
            </w:r>
          </w:p>
          <w:p w14:paraId="486550EB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اجمالى الدرجات                   100 درجة</w:t>
            </w:r>
          </w:p>
        </w:tc>
      </w:tr>
      <w:tr w:rsidR="000A3079" w:rsidRPr="00075425" w14:paraId="6BB16DFD" w14:textId="77777777" w:rsidTr="008F44C9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14:paraId="714B2AAF" w14:textId="77777777" w:rsidR="000A3079" w:rsidRPr="00075425" w:rsidRDefault="000A3079" w:rsidP="008F44C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lastRenderedPageBreak/>
              <w:t>قائمة الكتب الدراسية والمراجع</w:t>
            </w:r>
          </w:p>
        </w:tc>
      </w:tr>
      <w:tr w:rsidR="000A3079" w:rsidRPr="00075425" w14:paraId="07F2EA4E" w14:textId="77777777" w:rsidTr="008F44C9">
        <w:trPr>
          <w:jc w:val="center"/>
        </w:trPr>
        <w:tc>
          <w:tcPr>
            <w:tcW w:w="703" w:type="pct"/>
            <w:shd w:val="clear" w:color="auto" w:fill="FDE9D9"/>
          </w:tcPr>
          <w:p w14:paraId="10D56AD7" w14:textId="77777777" w:rsidR="000A3079" w:rsidRPr="00075425" w:rsidRDefault="000A3079" w:rsidP="008F44C9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075425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مذكرات</w:t>
            </w:r>
          </w:p>
        </w:tc>
        <w:tc>
          <w:tcPr>
            <w:tcW w:w="4297" w:type="pct"/>
            <w:shd w:val="clear" w:color="auto" w:fill="auto"/>
          </w:tcPr>
          <w:p w14:paraId="66706B2E" w14:textId="77777777" w:rsidR="000A3079" w:rsidRPr="00075425" w:rsidRDefault="000A3079" w:rsidP="008F44C9">
            <w:pPr>
              <w:numPr>
                <w:ilvl w:val="0"/>
                <w:numId w:val="3"/>
              </w:numPr>
              <w:tabs>
                <w:tab w:val="left" w:pos="386"/>
                <w:tab w:val="left" w:pos="4059"/>
              </w:tabs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6"/>
                <w:szCs w:val="26"/>
                <w:rtl/>
                <w:lang w:val="nl-NL" w:eastAsia="nl-NL"/>
              </w:rPr>
              <w:t>مذكرات فى الدعاية والاعلان</w:t>
            </w:r>
          </w:p>
          <w:p w14:paraId="01CCC2F1" w14:textId="77777777" w:rsidR="000A3079" w:rsidRPr="00075425" w:rsidRDefault="000A3079" w:rsidP="008F44C9">
            <w:pPr>
              <w:numPr>
                <w:ilvl w:val="0"/>
                <w:numId w:val="3"/>
              </w:numPr>
              <w:tabs>
                <w:tab w:val="left" w:pos="386"/>
                <w:tab w:val="left" w:pos="4059"/>
              </w:tabs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6"/>
                <w:szCs w:val="26"/>
                <w:rtl/>
                <w:lang w:val="nl-NL" w:eastAsia="nl-NL"/>
              </w:rPr>
              <w:t>عبد الحميد، طلعت أسعد (2017) الاعلان الفعال ووسائل تنشيط المبيعات، الطبعة الثانية.</w:t>
            </w:r>
          </w:p>
          <w:p w14:paraId="275F5B5D" w14:textId="77777777" w:rsidR="000A3079" w:rsidRPr="00075425" w:rsidRDefault="000A3079" w:rsidP="008F44C9">
            <w:pPr>
              <w:numPr>
                <w:ilvl w:val="0"/>
                <w:numId w:val="3"/>
              </w:numPr>
              <w:tabs>
                <w:tab w:val="left" w:pos="386"/>
                <w:tab w:val="left" w:pos="4059"/>
              </w:tabs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rtl/>
                <w:lang w:val="nl-NL" w:eastAsia="nl-NL"/>
              </w:rPr>
              <w:t>المصري، أحمد محمد(2000) الإعلان، مؤسسة شباب الجامعة .</w:t>
            </w:r>
          </w:p>
          <w:p w14:paraId="1040C107" w14:textId="77777777" w:rsidR="000A3079" w:rsidRPr="00075425" w:rsidRDefault="000A3079" w:rsidP="008F44C9">
            <w:pPr>
              <w:numPr>
                <w:ilvl w:val="0"/>
                <w:numId w:val="3"/>
              </w:numPr>
              <w:tabs>
                <w:tab w:val="left" w:pos="386"/>
                <w:tab w:val="left" w:pos="4059"/>
              </w:tabs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rtl/>
                <w:lang w:val="nl-NL" w:eastAsia="nl-NL"/>
              </w:rPr>
              <w:t>لطيف، هدى سيد (2007) العلاقات العامة، هبة النيل العربية للنشر التوزيع.</w:t>
            </w:r>
          </w:p>
          <w:p w14:paraId="1F39E38A" w14:textId="77777777" w:rsidR="000A3079" w:rsidRPr="00075425" w:rsidRDefault="000A3079" w:rsidP="008F44C9">
            <w:pPr>
              <w:numPr>
                <w:ilvl w:val="0"/>
                <w:numId w:val="3"/>
              </w:numPr>
              <w:tabs>
                <w:tab w:val="left" w:pos="386"/>
                <w:tab w:val="left" w:pos="4059"/>
              </w:tabs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rtl/>
                <w:lang w:val="nl-NL" w:eastAsia="nl-NL"/>
              </w:rPr>
              <w:t>عبد الصبور، محسن فتحي (2001) أسرار الترويج في عصر العولمة، مجموعة النيل العربية، الطبعة الأولى.</w:t>
            </w:r>
          </w:p>
          <w:p w14:paraId="0ADAEF3E" w14:textId="77777777" w:rsidR="000A3079" w:rsidRPr="00075425" w:rsidRDefault="000A3079" w:rsidP="008F44C9">
            <w:pPr>
              <w:numPr>
                <w:ilvl w:val="0"/>
                <w:numId w:val="3"/>
              </w:numPr>
              <w:tabs>
                <w:tab w:val="left" w:pos="386"/>
                <w:tab w:val="left" w:pos="4059"/>
              </w:tabs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rtl/>
                <w:lang w:val="nl-NL" w:eastAsia="nl-NL"/>
              </w:rPr>
              <w:t>البكري، فؤادة (2001) الإعلام السياحي، الطبعة الأولى، دار نهضة الشرق، القاهرة.</w:t>
            </w:r>
          </w:p>
          <w:p w14:paraId="0C18C34A" w14:textId="77777777" w:rsidR="000A3079" w:rsidRPr="00075425" w:rsidRDefault="000A3079" w:rsidP="008F44C9">
            <w:pPr>
              <w:numPr>
                <w:ilvl w:val="0"/>
                <w:numId w:val="4"/>
              </w:numPr>
              <w:tabs>
                <w:tab w:val="left" w:pos="386"/>
                <w:tab w:val="left" w:pos="4059"/>
              </w:tabs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rtl/>
                <w:lang w:val="nl-NL" w:eastAsia="nl-NL"/>
              </w:rPr>
              <w:t>الصحن، محمد فريد (2005) الإعلان، دار الجامعة للنشر</w:t>
            </w:r>
          </w:p>
          <w:p w14:paraId="2D08B657" w14:textId="77777777" w:rsidR="000A3079" w:rsidRPr="00075425" w:rsidRDefault="000A3079" w:rsidP="008F44C9">
            <w:pPr>
              <w:numPr>
                <w:ilvl w:val="0"/>
                <w:numId w:val="4"/>
              </w:numPr>
              <w:tabs>
                <w:tab w:val="left" w:pos="386"/>
                <w:tab w:val="left" w:pos="4059"/>
              </w:tabs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rtl/>
                <w:lang w:val="nl-NL" w:eastAsia="nl-NL"/>
              </w:rPr>
              <w:t>إدريس، ثابت عبد الرحمن والمرسى، جمال الدين محمد (2004) التسويق المعاصر، الطبعة الأولى، الدار الجامعة، الإسكندرية</w:t>
            </w:r>
          </w:p>
          <w:p w14:paraId="4247F3E2" w14:textId="77777777" w:rsidR="000A3079" w:rsidRPr="00075425" w:rsidRDefault="000A3079" w:rsidP="008F44C9">
            <w:pPr>
              <w:numPr>
                <w:ilvl w:val="0"/>
                <w:numId w:val="4"/>
              </w:numPr>
              <w:tabs>
                <w:tab w:val="left" w:pos="386"/>
                <w:tab w:val="left" w:pos="4059"/>
              </w:tabs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rtl/>
                <w:lang w:val="nl-NL" w:eastAsia="nl-NL"/>
              </w:rPr>
              <w:t>الأزهري، محيي الدين (1999) ماهية التسويق وعناصره، دار الفكر العربي، القاهرة</w:t>
            </w:r>
          </w:p>
          <w:p w14:paraId="5D63FB7E" w14:textId="77777777" w:rsidR="000A3079" w:rsidRPr="00075425" w:rsidRDefault="000A3079" w:rsidP="008F44C9">
            <w:pPr>
              <w:numPr>
                <w:ilvl w:val="0"/>
                <w:numId w:val="4"/>
              </w:numPr>
              <w:tabs>
                <w:tab w:val="left" w:pos="386"/>
                <w:tab w:val="left" w:pos="4059"/>
              </w:tabs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rtl/>
                <w:lang w:val="nl-NL" w:eastAsia="nl-NL"/>
              </w:rPr>
              <w:t>حسين، شوقي (2005) التسويق في السياحة والفنادق، الطبعة الأولى، دار المعارف، القاهرة</w:t>
            </w:r>
          </w:p>
          <w:p w14:paraId="5FB3FB2C" w14:textId="77777777" w:rsidR="000A3079" w:rsidRPr="00075425" w:rsidRDefault="000A3079" w:rsidP="008F44C9">
            <w:pPr>
              <w:tabs>
                <w:tab w:val="left" w:pos="386"/>
                <w:tab w:val="left" w:pos="4059"/>
              </w:tabs>
              <w:spacing w:after="0" w:line="240" w:lineRule="auto"/>
              <w:ind w:left="746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 w:bidi="ar-EG"/>
              </w:rPr>
            </w:pPr>
          </w:p>
          <w:p w14:paraId="16B79E21" w14:textId="77777777" w:rsidR="000A3079" w:rsidRPr="00075425" w:rsidRDefault="000A3079" w:rsidP="008F44C9">
            <w:pPr>
              <w:numPr>
                <w:ilvl w:val="0"/>
                <w:numId w:val="4"/>
              </w:numPr>
              <w:tabs>
                <w:tab w:val="left" w:pos="386"/>
                <w:tab w:val="left" w:pos="4059"/>
              </w:tabs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  <w:t>- Philip Kotler, and Armstrong, G. (2000) Principles of Marketing, Prentice – hall int., Inc., New Jersey, U.S.A.</w:t>
            </w:r>
          </w:p>
          <w:p w14:paraId="1D3A14FB" w14:textId="77777777" w:rsidR="000A3079" w:rsidRPr="00075425" w:rsidRDefault="000A3079" w:rsidP="008F44C9">
            <w:pPr>
              <w:numPr>
                <w:ilvl w:val="0"/>
                <w:numId w:val="4"/>
              </w:numPr>
              <w:tabs>
                <w:tab w:val="left" w:pos="386"/>
                <w:tab w:val="left" w:pos="4059"/>
              </w:tabs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  <w:t>. Gilbert A. Churchill and Paul Peter J (2003) Marketing: Creating Value for Customers, 2nd Edition, McGraw-Hill Companies, Inc, New York, USA.</w:t>
            </w:r>
          </w:p>
          <w:p w14:paraId="5843B57A" w14:textId="77777777" w:rsidR="000A3079" w:rsidRPr="00075425" w:rsidRDefault="000A3079" w:rsidP="008F44C9">
            <w:pPr>
              <w:numPr>
                <w:ilvl w:val="0"/>
                <w:numId w:val="4"/>
              </w:numPr>
              <w:tabs>
                <w:tab w:val="left" w:pos="386"/>
                <w:tab w:val="left" w:pos="4059"/>
              </w:tabs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  <w:t>Kotler, Philip (2006) Marketing Management: Analysis, Implementation, and Control, 9th Edition, Prentice - Hall, Inc., New Jersey, USA.</w:t>
            </w:r>
          </w:p>
          <w:p w14:paraId="3895F06C" w14:textId="77777777" w:rsidR="000A3079" w:rsidRPr="00075425" w:rsidRDefault="000A3079" w:rsidP="008F44C9">
            <w:pPr>
              <w:numPr>
                <w:ilvl w:val="0"/>
                <w:numId w:val="4"/>
              </w:numPr>
              <w:tabs>
                <w:tab w:val="left" w:pos="386"/>
                <w:tab w:val="left" w:pos="4059"/>
              </w:tabs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  <w:t>Holloway, Christopher (2004)Marketing for tourism, Prentice Hall</w:t>
            </w:r>
          </w:p>
          <w:p w14:paraId="6B3536AC" w14:textId="77777777" w:rsidR="000A3079" w:rsidRPr="00075425" w:rsidRDefault="000A3079" w:rsidP="008F44C9">
            <w:pPr>
              <w:numPr>
                <w:ilvl w:val="0"/>
                <w:numId w:val="4"/>
              </w:numPr>
              <w:tabs>
                <w:tab w:val="left" w:pos="386"/>
                <w:tab w:val="left" w:pos="4059"/>
              </w:tabs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lang w:val="nl-NL" w:eastAsia="nl-NL"/>
              </w:rPr>
              <w:t>Vellas, Francois and Becherel, Lionel (1999): The International Marketing of Travel and Tourism, A strategic approach, Machmicllan.</w:t>
            </w:r>
          </w:p>
          <w:p w14:paraId="737F63B6" w14:textId="77777777" w:rsidR="000A3079" w:rsidRPr="00075425" w:rsidRDefault="000A3079" w:rsidP="008F44C9">
            <w:pPr>
              <w:tabs>
                <w:tab w:val="num" w:pos="1260"/>
                <w:tab w:val="left" w:leader="dot" w:pos="4059"/>
              </w:tabs>
              <w:bidi w:val="0"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6"/>
                <w:szCs w:val="26"/>
                <w:lang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sz w:val="26"/>
                <w:szCs w:val="26"/>
                <w:lang w:eastAsia="nl-NL"/>
              </w:rPr>
              <w:t>.</w:t>
            </w:r>
          </w:p>
          <w:p w14:paraId="79212770" w14:textId="77777777" w:rsidR="000A3079" w:rsidRPr="00075425" w:rsidRDefault="000A3079" w:rsidP="008F44C9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</w:tc>
      </w:tr>
      <w:tr w:rsidR="000A3079" w:rsidRPr="00075425" w14:paraId="49806EFD" w14:textId="77777777" w:rsidTr="008F44C9">
        <w:trPr>
          <w:jc w:val="center"/>
        </w:trPr>
        <w:tc>
          <w:tcPr>
            <w:tcW w:w="703" w:type="pct"/>
            <w:shd w:val="clear" w:color="auto" w:fill="FDE9D9"/>
          </w:tcPr>
          <w:p w14:paraId="0D135422" w14:textId="77777777" w:rsidR="000A3079" w:rsidRPr="00075425" w:rsidRDefault="000A3079" w:rsidP="008F44C9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075425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lastRenderedPageBreak/>
              <w:t>دوريات</w:t>
            </w:r>
          </w:p>
        </w:tc>
        <w:tc>
          <w:tcPr>
            <w:tcW w:w="4297" w:type="pct"/>
            <w:shd w:val="clear" w:color="auto" w:fill="auto"/>
          </w:tcPr>
          <w:p w14:paraId="398F4CC2" w14:textId="77777777" w:rsidR="000A3079" w:rsidRPr="00075425" w:rsidRDefault="000A3079" w:rsidP="008F44C9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eastAsia="en-GB" w:bidi="ar-EG"/>
              </w:rPr>
            </w:pPr>
          </w:p>
        </w:tc>
      </w:tr>
    </w:tbl>
    <w:p w14:paraId="5F2EC8CF" w14:textId="77777777" w:rsidR="000A3079" w:rsidRPr="00075425" w:rsidRDefault="000A3079" w:rsidP="000A3079">
      <w:pPr>
        <w:spacing w:after="0" w:line="240" w:lineRule="auto"/>
        <w:ind w:right="5812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452"/>
        <w:gridCol w:w="4337"/>
      </w:tblGrid>
      <w:tr w:rsidR="000A3079" w:rsidRPr="00075425" w14:paraId="635FD51B" w14:textId="77777777" w:rsidTr="008F44C9">
        <w:trPr>
          <w:jc w:val="center"/>
        </w:trPr>
        <w:tc>
          <w:tcPr>
            <w:tcW w:w="4452" w:type="dxa"/>
            <w:shd w:val="clear" w:color="auto" w:fill="auto"/>
          </w:tcPr>
          <w:p w14:paraId="20DA926E" w14:textId="77777777" w:rsidR="000A3079" w:rsidRPr="00075425" w:rsidRDefault="000A3079" w:rsidP="008F44C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337" w:type="dxa"/>
            <w:shd w:val="clear" w:color="auto" w:fill="auto"/>
          </w:tcPr>
          <w:p w14:paraId="7C3048A5" w14:textId="77777777" w:rsidR="000A3079" w:rsidRPr="00075425" w:rsidRDefault="000A3079" w:rsidP="008F44C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0A3079" w:rsidRPr="00075425" w14:paraId="3278DAE9" w14:textId="77777777" w:rsidTr="008F44C9">
        <w:trPr>
          <w:jc w:val="center"/>
        </w:trPr>
        <w:tc>
          <w:tcPr>
            <w:tcW w:w="4452" w:type="dxa"/>
            <w:shd w:val="clear" w:color="auto" w:fill="auto"/>
          </w:tcPr>
          <w:p w14:paraId="6E7F4DB0" w14:textId="77777777" w:rsidR="000A3079" w:rsidRPr="00075425" w:rsidRDefault="000A3079" w:rsidP="008F44C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د/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هدى سيد لطيف</w:t>
            </w:r>
          </w:p>
          <w:p w14:paraId="24D453D2" w14:textId="77777777" w:rsidR="000A3079" w:rsidRPr="00075425" w:rsidRDefault="000A3079" w:rsidP="008F44C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 /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نانسى محمد فوزى</w:t>
            </w:r>
          </w:p>
          <w:p w14:paraId="00A074F0" w14:textId="77777777" w:rsidR="000A3079" w:rsidRPr="00075425" w:rsidRDefault="000A3079" w:rsidP="008F44C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د/ مروة عبدالتواب</w:t>
            </w:r>
          </w:p>
        </w:tc>
        <w:tc>
          <w:tcPr>
            <w:tcW w:w="4337" w:type="dxa"/>
            <w:shd w:val="clear" w:color="auto" w:fill="auto"/>
          </w:tcPr>
          <w:p w14:paraId="26B2BFE7" w14:textId="77777777" w:rsidR="000A3079" w:rsidRPr="00075425" w:rsidRDefault="000A3079" w:rsidP="008F44C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أ.د/ مصطفى محمود</w:t>
            </w:r>
          </w:p>
        </w:tc>
      </w:tr>
    </w:tbl>
    <w:p w14:paraId="6172E164" w14:textId="77777777" w:rsidR="000A3079" w:rsidRPr="00075425" w:rsidRDefault="000A3079" w:rsidP="000A3079">
      <w:pPr>
        <w:spacing w:after="0" w:line="240" w:lineRule="auto"/>
        <w:jc w:val="both"/>
        <w:rPr>
          <w:rFonts w:ascii="Times New Roman" w:hAnsi="Times New Roman" w:cs="Simplified Arabic"/>
          <w:sz w:val="24"/>
          <w:szCs w:val="24"/>
          <w:rtl/>
          <w:lang w:val="nl-NL" w:eastAsia="nl-NL" w:bidi="ar-EG"/>
        </w:rPr>
      </w:pPr>
    </w:p>
    <w:p w14:paraId="0F3D9921" w14:textId="77777777" w:rsidR="000A3079" w:rsidRPr="00075425" w:rsidRDefault="000A3079" w:rsidP="000A3079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val="nl-NL" w:eastAsia="nl-NL" w:bidi="ar-EG"/>
        </w:rPr>
      </w:pPr>
    </w:p>
    <w:p w14:paraId="4928300C" w14:textId="77777777" w:rsidR="000A3079" w:rsidRPr="00075425" w:rsidRDefault="000A3079" w:rsidP="000A3079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lang w:val="nl-NL" w:eastAsia="nl-NL" w:bidi="ar-EG"/>
        </w:rPr>
      </w:pPr>
      <w:r w:rsidRPr="00075425">
        <w:rPr>
          <w:rFonts w:cs="Monotype Koufi"/>
          <w:color w:val="000099"/>
          <w:sz w:val="28"/>
          <w:szCs w:val="28"/>
          <w:rtl/>
          <w:lang w:val="nl-NL" w:eastAsia="nl-NL" w:bidi="ar-EG"/>
        </w:rPr>
        <w:t xml:space="preserve">مصفوفة المعارف والمهارات المستهدفة من </w:t>
      </w:r>
      <w:r w:rsidRPr="00075425">
        <w:rPr>
          <w:rFonts w:cs="Monotype Koufi" w:hint="cs"/>
          <w:color w:val="000099"/>
          <w:sz w:val="28"/>
          <w:szCs w:val="28"/>
          <w:rtl/>
          <w:lang w:val="nl-NL" w:eastAsia="nl-NL" w:bidi="ar-EG"/>
        </w:rPr>
        <w:t>المقرر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500"/>
        <w:gridCol w:w="1763"/>
        <w:gridCol w:w="3526"/>
      </w:tblGrid>
      <w:tr w:rsidR="000A3079" w:rsidRPr="00075425" w14:paraId="22BCFA90" w14:textId="77777777" w:rsidTr="008F44C9">
        <w:trPr>
          <w:jc w:val="center"/>
        </w:trPr>
        <w:tc>
          <w:tcPr>
            <w:tcW w:w="350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25C82AE1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763" w:type="dxa"/>
            <w:shd w:val="clear" w:color="auto" w:fill="FFE7E7"/>
            <w:vAlign w:val="center"/>
          </w:tcPr>
          <w:p w14:paraId="0B21D082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</w:t>
            </w:r>
          </w:p>
        </w:tc>
        <w:tc>
          <w:tcPr>
            <w:tcW w:w="3526" w:type="dxa"/>
            <w:shd w:val="clear" w:color="auto" w:fill="FFE7E7"/>
            <w:vAlign w:val="center"/>
          </w:tcPr>
          <w:p w14:paraId="2B48CBBE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الدعاية والاعلان</w:t>
            </w: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    </w:t>
            </w:r>
          </w:p>
        </w:tc>
      </w:tr>
      <w:tr w:rsidR="000A3079" w:rsidRPr="00075425" w14:paraId="639A2B5D" w14:textId="77777777" w:rsidTr="008F44C9">
        <w:trPr>
          <w:jc w:val="center"/>
        </w:trPr>
        <w:tc>
          <w:tcPr>
            <w:tcW w:w="3500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6E5252D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763" w:type="dxa"/>
            <w:shd w:val="clear" w:color="auto" w:fill="FFE7E7"/>
            <w:vAlign w:val="center"/>
          </w:tcPr>
          <w:p w14:paraId="5FD01865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</w:t>
            </w:r>
          </w:p>
        </w:tc>
        <w:tc>
          <w:tcPr>
            <w:tcW w:w="3526" w:type="dxa"/>
            <w:shd w:val="clear" w:color="auto" w:fill="FFE7E7"/>
            <w:vAlign w:val="center"/>
          </w:tcPr>
          <w:p w14:paraId="4D44CDDB" w14:textId="77777777" w:rsidR="000A3079" w:rsidRPr="00075425" w:rsidRDefault="000A3079" w:rsidP="008F44C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</w:pP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  <w:t>TBME002</w:t>
            </w:r>
          </w:p>
        </w:tc>
      </w:tr>
    </w:tbl>
    <w:p w14:paraId="2C7E82B3" w14:textId="77777777" w:rsidR="000A3079" w:rsidRPr="00075425" w:rsidRDefault="000A3079" w:rsidP="000A3079">
      <w:pPr>
        <w:spacing w:after="0" w:line="240" w:lineRule="auto"/>
        <w:rPr>
          <w:rFonts w:ascii="Times New Roman" w:eastAsia="Times New Roman" w:hAnsi="Times New Roman" w:cs="Simplified Arabic"/>
          <w:sz w:val="8"/>
          <w:szCs w:val="8"/>
          <w:rtl/>
          <w:lang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489"/>
        <w:gridCol w:w="847"/>
        <w:gridCol w:w="922"/>
        <w:gridCol w:w="1002"/>
        <w:gridCol w:w="1126"/>
        <w:gridCol w:w="1403"/>
      </w:tblGrid>
      <w:tr w:rsidR="000A3079" w:rsidRPr="00075425" w14:paraId="7BE733C4" w14:textId="77777777" w:rsidTr="008F44C9">
        <w:trPr>
          <w:jc w:val="center"/>
        </w:trPr>
        <w:tc>
          <w:tcPr>
            <w:tcW w:w="3489" w:type="dxa"/>
            <w:shd w:val="clear" w:color="auto" w:fill="EAF1DD"/>
            <w:vAlign w:val="center"/>
          </w:tcPr>
          <w:p w14:paraId="0C68E6CB" w14:textId="77777777" w:rsidR="000A3079" w:rsidRPr="00075425" w:rsidRDefault="000A3079" w:rsidP="008F44C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الموضوع</w:t>
            </w:r>
          </w:p>
        </w:tc>
        <w:tc>
          <w:tcPr>
            <w:tcW w:w="847" w:type="dxa"/>
            <w:shd w:val="clear" w:color="auto" w:fill="EAF1DD"/>
            <w:vAlign w:val="center"/>
          </w:tcPr>
          <w:p w14:paraId="2F6AC473" w14:textId="77777777" w:rsidR="000A3079" w:rsidRPr="00075425" w:rsidRDefault="000A3079" w:rsidP="008F44C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الأسبوع الدراسي</w:t>
            </w:r>
          </w:p>
        </w:tc>
        <w:tc>
          <w:tcPr>
            <w:tcW w:w="922" w:type="dxa"/>
            <w:shd w:val="clear" w:color="auto" w:fill="EAF1DD"/>
            <w:vAlign w:val="center"/>
          </w:tcPr>
          <w:p w14:paraId="2DFF4D4A" w14:textId="77777777" w:rsidR="000A3079" w:rsidRPr="00075425" w:rsidRDefault="000A3079" w:rsidP="008F44C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</w:t>
            </w:r>
            <w:r w:rsidRPr="00075425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علومات والمفاهيم</w:t>
            </w:r>
          </w:p>
        </w:tc>
        <w:tc>
          <w:tcPr>
            <w:tcW w:w="1002" w:type="dxa"/>
            <w:shd w:val="clear" w:color="auto" w:fill="EAF1DD"/>
            <w:vAlign w:val="center"/>
          </w:tcPr>
          <w:p w14:paraId="3644DDBC" w14:textId="77777777" w:rsidR="000A3079" w:rsidRPr="00075425" w:rsidRDefault="000A3079" w:rsidP="008F44C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المهارات الذهنية</w:t>
            </w:r>
          </w:p>
        </w:tc>
        <w:tc>
          <w:tcPr>
            <w:tcW w:w="1126" w:type="dxa"/>
            <w:shd w:val="clear" w:color="auto" w:fill="EAF1DD"/>
            <w:vAlign w:val="center"/>
          </w:tcPr>
          <w:p w14:paraId="0AFB4493" w14:textId="77777777" w:rsidR="000A3079" w:rsidRPr="00075425" w:rsidRDefault="000A3079" w:rsidP="008F44C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المهارات المهنية</w:t>
            </w:r>
          </w:p>
        </w:tc>
        <w:tc>
          <w:tcPr>
            <w:tcW w:w="1403" w:type="dxa"/>
            <w:shd w:val="clear" w:color="auto" w:fill="EAF1DD"/>
            <w:vAlign w:val="center"/>
          </w:tcPr>
          <w:p w14:paraId="6482759F" w14:textId="77777777" w:rsidR="000A3079" w:rsidRPr="00075425" w:rsidRDefault="000A3079" w:rsidP="008F44C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المهارات العامة</w:t>
            </w:r>
          </w:p>
        </w:tc>
      </w:tr>
      <w:tr w:rsidR="000A3079" w:rsidRPr="00075425" w14:paraId="5C893C02" w14:textId="77777777" w:rsidTr="008F44C9">
        <w:trPr>
          <w:jc w:val="center"/>
        </w:trPr>
        <w:tc>
          <w:tcPr>
            <w:tcW w:w="3489" w:type="dxa"/>
            <w:shd w:val="clear" w:color="auto" w:fill="EAF1DD"/>
            <w:vAlign w:val="center"/>
          </w:tcPr>
          <w:p w14:paraId="6FB9F2B1" w14:textId="77777777" w:rsidR="000A3079" w:rsidRPr="00075425" w:rsidRDefault="000A3079" w:rsidP="008F44C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الاجندة والتعريف بالمقرر</w:t>
            </w:r>
          </w:p>
        </w:tc>
        <w:tc>
          <w:tcPr>
            <w:tcW w:w="847" w:type="dxa"/>
            <w:shd w:val="clear" w:color="auto" w:fill="EAF1DD"/>
            <w:vAlign w:val="center"/>
          </w:tcPr>
          <w:p w14:paraId="4BA06051" w14:textId="77777777" w:rsidR="000A3079" w:rsidRPr="00075425" w:rsidRDefault="000A3079" w:rsidP="008F44C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1</w:t>
            </w:r>
          </w:p>
        </w:tc>
        <w:tc>
          <w:tcPr>
            <w:tcW w:w="922" w:type="dxa"/>
            <w:shd w:val="clear" w:color="auto" w:fill="EAF1DD"/>
            <w:vAlign w:val="center"/>
          </w:tcPr>
          <w:p w14:paraId="629BF28B" w14:textId="77777777" w:rsidR="000A3079" w:rsidRPr="00075425" w:rsidRDefault="000A3079" w:rsidP="008F44C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</w:p>
        </w:tc>
        <w:tc>
          <w:tcPr>
            <w:tcW w:w="1002" w:type="dxa"/>
            <w:shd w:val="clear" w:color="auto" w:fill="EAF1DD"/>
            <w:vAlign w:val="center"/>
          </w:tcPr>
          <w:p w14:paraId="13B4A6A6" w14:textId="77777777" w:rsidR="000A3079" w:rsidRPr="00075425" w:rsidRDefault="000A3079" w:rsidP="008F44C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</w:p>
        </w:tc>
        <w:tc>
          <w:tcPr>
            <w:tcW w:w="1126" w:type="dxa"/>
            <w:shd w:val="clear" w:color="auto" w:fill="EAF1DD"/>
            <w:vAlign w:val="center"/>
          </w:tcPr>
          <w:p w14:paraId="1469F437" w14:textId="77777777" w:rsidR="000A3079" w:rsidRPr="00075425" w:rsidRDefault="000A3079" w:rsidP="008F44C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</w:p>
        </w:tc>
        <w:tc>
          <w:tcPr>
            <w:tcW w:w="1403" w:type="dxa"/>
            <w:shd w:val="clear" w:color="auto" w:fill="EAF1DD"/>
            <w:vAlign w:val="center"/>
          </w:tcPr>
          <w:p w14:paraId="3FCAA784" w14:textId="77777777" w:rsidR="000A3079" w:rsidRPr="00075425" w:rsidRDefault="000A3079" w:rsidP="008F44C9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</w:p>
        </w:tc>
      </w:tr>
      <w:tr w:rsidR="000A3079" w:rsidRPr="00075425" w14:paraId="6F794560" w14:textId="77777777" w:rsidTr="008F44C9">
        <w:trPr>
          <w:jc w:val="center"/>
        </w:trPr>
        <w:tc>
          <w:tcPr>
            <w:tcW w:w="3489" w:type="dxa"/>
            <w:shd w:val="clear" w:color="auto" w:fill="auto"/>
            <w:vAlign w:val="center"/>
          </w:tcPr>
          <w:p w14:paraId="17CFF664" w14:textId="77777777" w:rsidR="000A3079" w:rsidRPr="00075425" w:rsidRDefault="000A3079" w:rsidP="008F44C9">
            <w:pPr>
              <w:numPr>
                <w:ilvl w:val="0"/>
                <w:numId w:val="2"/>
              </w:num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مفاهيم عامة</w:t>
            </w:r>
          </w:p>
          <w:p w14:paraId="202C0FC1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المزيج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الترويجى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التسويق- المزيج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التسويقي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- تسويق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الخدمات- التسويق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السسياحى- المزيج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التسويقي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5652625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2-3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4753AC6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أ-1، أ-2، أ-3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405C95E5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ب-2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AEF5579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ج-1،ج-2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AAED049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د-1، د-2</w:t>
            </w:r>
          </w:p>
        </w:tc>
      </w:tr>
      <w:tr w:rsidR="000A3079" w:rsidRPr="00075425" w14:paraId="55279A7B" w14:textId="77777777" w:rsidTr="008F44C9">
        <w:trPr>
          <w:jc w:val="center"/>
        </w:trPr>
        <w:tc>
          <w:tcPr>
            <w:tcW w:w="3489" w:type="dxa"/>
            <w:shd w:val="clear" w:color="auto" w:fill="auto"/>
            <w:vAlign w:val="center"/>
          </w:tcPr>
          <w:p w14:paraId="1A67714F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أهداف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الإعلان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السياحى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وأهميته خصائص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الاعلان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السياحى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- العوامل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المؤثرة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على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نجاح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الإعلان - مراحل الحملة الاعلانية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7299E0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4-6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085E65E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أ-5،أ-6،أ-7،أ-8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BE35C45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ب-3،ب-4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C579EC8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ج-2،ج-3،ج-4،ج-6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8732A38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د-1،د-2،د-3،د-4،د-5</w:t>
            </w:r>
          </w:p>
        </w:tc>
      </w:tr>
      <w:tr w:rsidR="000A3079" w:rsidRPr="00075425" w14:paraId="0FBA4A46" w14:textId="77777777" w:rsidTr="008F44C9">
        <w:trPr>
          <w:trHeight w:val="466"/>
          <w:jc w:val="center"/>
        </w:trPr>
        <w:tc>
          <w:tcPr>
            <w:tcW w:w="3489" w:type="dxa"/>
            <w:shd w:val="clear" w:color="auto" w:fill="auto"/>
            <w:vAlign w:val="center"/>
          </w:tcPr>
          <w:p w14:paraId="6B5E4F5A" w14:textId="77777777" w:rsidR="000A3079" w:rsidRPr="00075425" w:rsidRDefault="000A3079" w:rsidP="008F44C9">
            <w:pPr>
              <w:spacing w:after="0" w:line="228" w:lineRule="auto"/>
              <w:jc w:val="both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nl-NL" w:eastAsia="nl-NL"/>
              </w:rPr>
              <w:t>امتحان اعمال سنة (1)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C171467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7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C766BB1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highlight w:val="yellow"/>
                <w:rtl/>
                <w:lang w:val="fr-FR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260E2897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highlight w:val="yellow"/>
                <w:rtl/>
                <w:lang w:val="fr-FR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0837E0AE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highlight w:val="yellow"/>
                <w:rtl/>
                <w:lang w:val="fr-F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2B3330C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highlight w:val="yellow"/>
                <w:rtl/>
                <w:lang w:val="fr-FR"/>
              </w:rPr>
            </w:pPr>
          </w:p>
        </w:tc>
      </w:tr>
      <w:tr w:rsidR="000A3079" w:rsidRPr="00075425" w14:paraId="07D57D35" w14:textId="77777777" w:rsidTr="008F44C9">
        <w:trPr>
          <w:jc w:val="center"/>
        </w:trPr>
        <w:tc>
          <w:tcPr>
            <w:tcW w:w="3489" w:type="dxa"/>
            <w:shd w:val="clear" w:color="auto" w:fill="auto"/>
            <w:vAlign w:val="center"/>
          </w:tcPr>
          <w:p w14:paraId="78C01D05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الجوانب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الفنية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في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الإعلان</w:t>
            </w:r>
          </w:p>
          <w:p w14:paraId="7D262E7E" w14:textId="77777777" w:rsidR="000A3079" w:rsidRPr="00075425" w:rsidRDefault="000A3079" w:rsidP="008F44C9">
            <w:pPr>
              <w:spacing w:after="0" w:line="228" w:lineRule="auto"/>
              <w:jc w:val="both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nl-NL" w:eastAsia="nl-NL" w:bidi="ar-EG"/>
              </w:rPr>
            </w:pPr>
            <w:r w:rsidRPr="00075425">
              <w:rPr>
                <w:rFonts w:cs="Simplified Arabic" w:hint="cs"/>
                <w:rtl/>
                <w:lang w:val="nl-NL" w:eastAsia="nl-NL" w:bidi="ar-EG"/>
              </w:rPr>
              <w:t>الوظائف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التسويقية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للإعلان</w:t>
            </w: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nl-NL" w:eastAsia="nl-NL" w:bidi="ar-EG"/>
              </w:rPr>
              <w:t xml:space="preserve"> -وكالات</w:t>
            </w:r>
            <w:r w:rsidRPr="00075425"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nl-NL" w:eastAsia="nl-NL" w:bidi="ar-EG"/>
              </w:rPr>
              <w:t>الإعلان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CD28458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8-9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32C0573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أ-5،أ-6،أ-7،أ-8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AD9F2AD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ب-3،ب-4،ب-7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63FD840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ج-2،ج-3،ج-4،ج-6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A57DD67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د-1،د-2،د-3،د-4،د-5</w:t>
            </w:r>
          </w:p>
        </w:tc>
      </w:tr>
      <w:tr w:rsidR="000A3079" w:rsidRPr="00075425" w14:paraId="3562BB6E" w14:textId="77777777" w:rsidTr="008F44C9">
        <w:trPr>
          <w:jc w:val="center"/>
        </w:trPr>
        <w:tc>
          <w:tcPr>
            <w:tcW w:w="3489" w:type="dxa"/>
            <w:shd w:val="clear" w:color="auto" w:fill="auto"/>
            <w:vAlign w:val="center"/>
          </w:tcPr>
          <w:p w14:paraId="243103FE" w14:textId="77777777" w:rsidR="000A3079" w:rsidRPr="00075425" w:rsidRDefault="000A3079" w:rsidP="008F44C9">
            <w:pPr>
              <w:numPr>
                <w:ilvl w:val="0"/>
                <w:numId w:val="2"/>
              </w:numPr>
              <w:spacing w:after="0" w:line="228" w:lineRule="auto"/>
              <w:ind w:left="720"/>
              <w:jc w:val="both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nl-NL" w:eastAsia="nl-NL" w:bidi="ar-EG"/>
              </w:rPr>
            </w:pPr>
            <w:r w:rsidRPr="00075425">
              <w:rPr>
                <w:rFonts w:cs="Simplified Arabic" w:hint="cs"/>
                <w:rtl/>
                <w:lang w:val="nl-NL" w:eastAsia="nl-NL" w:bidi="ar-EG"/>
              </w:rPr>
              <w:t>الدعاية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hint="cs"/>
                <w:rtl/>
                <w:lang w:val="nl-NL" w:eastAsia="nl-NL"/>
              </w:rPr>
              <w:t xml:space="preserve">-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الدعاية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السياحية</w:t>
            </w:r>
            <w:r w:rsidRPr="00075425">
              <w:rPr>
                <w:rFonts w:hint="cs"/>
                <w:rtl/>
                <w:lang w:val="nl-NL" w:eastAsia="nl-NL"/>
              </w:rPr>
              <w:t xml:space="preserve">-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فعالية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الدعاية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السياحية</w:t>
            </w:r>
            <w:r w:rsidRPr="00075425">
              <w:rPr>
                <w:rFonts w:hint="cs"/>
                <w:rtl/>
                <w:lang w:val="nl-NL" w:eastAsia="nl-NL"/>
              </w:rPr>
              <w:t xml:space="preserve">-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أساليب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تخطيط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الحملة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الدعائية</w:t>
            </w:r>
            <w:r w:rsidRPr="00075425">
              <w:rPr>
                <w:rFonts w:hint="cs"/>
                <w:rtl/>
                <w:lang w:val="nl-NL" w:eastAsia="nl-NL"/>
              </w:rPr>
              <w:t xml:space="preserve">-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مسئوليات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القائمين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على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وضع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الخطط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الدعائية</w:t>
            </w:r>
            <w:r w:rsidRPr="00075425">
              <w:rPr>
                <w:rFonts w:hint="cs"/>
                <w:rtl/>
                <w:lang w:val="nl-NL" w:eastAsia="nl-NL"/>
              </w:rPr>
              <w:t xml:space="preserve">-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عوامل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نجاح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الحملة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الدعائية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hint="cs"/>
                <w:rtl/>
                <w:lang w:val="nl-NL" w:eastAsia="nl-NL"/>
              </w:rPr>
              <w:t xml:space="preserve">-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وسائل</w:t>
            </w:r>
            <w:r w:rsidRPr="00075425">
              <w:rPr>
                <w:rFonts w:cs="Simplified Arabic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cs="Simplified Arabic" w:hint="cs"/>
                <w:rtl/>
                <w:lang w:val="nl-NL" w:eastAsia="nl-NL" w:bidi="ar-EG"/>
              </w:rPr>
              <w:t>الدعاية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772E16C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10-11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D3E9DE9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 w:bidi="ar-EG"/>
              </w:rPr>
              <w:t>أ-9، أ-10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463CDDE5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ب-5،ب-6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8196366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ج-6،ج-7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1070549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د-1،د-2،د-3،د-4،د-5،د-6</w:t>
            </w:r>
          </w:p>
        </w:tc>
      </w:tr>
      <w:tr w:rsidR="000A3079" w:rsidRPr="00075425" w14:paraId="0C422B33" w14:textId="77777777" w:rsidTr="008F44C9">
        <w:trPr>
          <w:jc w:val="center"/>
        </w:trPr>
        <w:tc>
          <w:tcPr>
            <w:tcW w:w="3489" w:type="dxa"/>
            <w:shd w:val="clear" w:color="auto" w:fill="auto"/>
            <w:vAlign w:val="center"/>
          </w:tcPr>
          <w:p w14:paraId="27BD32D2" w14:textId="77777777" w:rsidR="000A3079" w:rsidRPr="00075425" w:rsidRDefault="000A3079" w:rsidP="008F44C9">
            <w:pPr>
              <w:numPr>
                <w:ilvl w:val="0"/>
                <w:numId w:val="2"/>
              </w:numPr>
              <w:spacing w:after="0" w:line="228" w:lineRule="auto"/>
              <w:ind w:left="720"/>
              <w:jc w:val="both"/>
              <w:rPr>
                <w:rFonts w:cs="Simplified Arabic"/>
                <w:rtl/>
                <w:lang w:val="nl-NL" w:eastAsia="nl-NL" w:bidi="ar-EG"/>
              </w:rPr>
            </w:pPr>
            <w:r w:rsidRPr="00075425">
              <w:rPr>
                <w:rFonts w:cs="Simplified Arabic" w:hint="cs"/>
                <w:rtl/>
                <w:lang w:val="nl-NL" w:eastAsia="nl-NL" w:bidi="ar-EG"/>
              </w:rPr>
              <w:t>امتحان أعمال سنة (2)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0535D2F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12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92AA513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340B8AF1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9DE0C81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692793F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</w:p>
        </w:tc>
      </w:tr>
      <w:tr w:rsidR="000A3079" w:rsidRPr="00075425" w14:paraId="23B5D3CC" w14:textId="77777777" w:rsidTr="008F44C9">
        <w:trPr>
          <w:jc w:val="center"/>
        </w:trPr>
        <w:tc>
          <w:tcPr>
            <w:tcW w:w="3489" w:type="dxa"/>
            <w:shd w:val="clear" w:color="auto" w:fill="auto"/>
            <w:vAlign w:val="center"/>
          </w:tcPr>
          <w:p w14:paraId="617FF7AD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lastRenderedPageBreak/>
              <w:t>الإعلام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- المبادئ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الأساسية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للإعلام</w:t>
            </w:r>
          </w:p>
          <w:p w14:paraId="054D91E0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مفهوم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عملية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الأعلام- أسس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الاتصال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الفعال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BE1F2AE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 w:bidi="ar-EG"/>
              </w:rPr>
              <w:t>13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627A871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 w:bidi="ar-EG"/>
              </w:rPr>
              <w:t>أ-4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6A75EFD5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ب-8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97EB717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ج-8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D42B8BC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د-1،د-2،د-3،د-4،د-5،د-6</w:t>
            </w:r>
          </w:p>
        </w:tc>
      </w:tr>
      <w:tr w:rsidR="000A3079" w:rsidRPr="00075425" w14:paraId="1D74FBE4" w14:textId="77777777" w:rsidTr="008F44C9">
        <w:trPr>
          <w:jc w:val="center"/>
        </w:trPr>
        <w:tc>
          <w:tcPr>
            <w:tcW w:w="3489" w:type="dxa"/>
            <w:shd w:val="clear" w:color="auto" w:fill="auto"/>
            <w:vAlign w:val="center"/>
          </w:tcPr>
          <w:p w14:paraId="118B083D" w14:textId="77777777" w:rsidR="000A3079" w:rsidRPr="00075425" w:rsidRDefault="000A3079" w:rsidP="008F44C9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تنشيط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المبيعات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- وسائل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تنشيط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المبيعات- البيع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الشخصي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- أنواع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البيع</w:t>
            </w:r>
            <w:r w:rsidRPr="00075425">
              <w:rPr>
                <w:rFonts w:ascii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الشخصي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DC7B872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14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1FBAE4E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أ-1، أ-2،أ-3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F5AA559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ب-2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3863E51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ج-8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0119459" w14:textId="77777777" w:rsidR="000A3079" w:rsidRPr="00075425" w:rsidRDefault="000A3079" w:rsidP="008F44C9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3"/>
                <w:szCs w:val="23"/>
                <w:rtl/>
                <w:lang w:val="fr-FR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3"/>
                <w:szCs w:val="23"/>
                <w:rtl/>
                <w:lang w:val="fr-FR"/>
              </w:rPr>
              <w:t>د-1،د-2،د-3،د-4،د-5،د-6</w:t>
            </w:r>
          </w:p>
        </w:tc>
      </w:tr>
    </w:tbl>
    <w:p w14:paraId="2BF02056" w14:textId="77777777" w:rsidR="000A3079" w:rsidRPr="00075425" w:rsidRDefault="000A3079" w:rsidP="000A3079">
      <w:pPr>
        <w:spacing w:after="0" w:line="228" w:lineRule="auto"/>
        <w:ind w:right="5812"/>
        <w:rPr>
          <w:rFonts w:ascii="Times New Roman" w:eastAsia="Times New Roman" w:hAnsi="Times New Roman" w:cs="Simplified Arabic"/>
          <w:b/>
          <w:bCs/>
          <w:sz w:val="8"/>
          <w:szCs w:val="8"/>
          <w:rtl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452"/>
        <w:gridCol w:w="4337"/>
      </w:tblGrid>
      <w:tr w:rsidR="000A3079" w:rsidRPr="00075425" w14:paraId="214401A1" w14:textId="77777777" w:rsidTr="008F44C9">
        <w:trPr>
          <w:jc w:val="center"/>
        </w:trPr>
        <w:tc>
          <w:tcPr>
            <w:tcW w:w="4452" w:type="dxa"/>
            <w:shd w:val="clear" w:color="auto" w:fill="auto"/>
          </w:tcPr>
          <w:p w14:paraId="36155A29" w14:textId="77777777" w:rsidR="000A3079" w:rsidRPr="00075425" w:rsidRDefault="000A3079" w:rsidP="008F44C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337" w:type="dxa"/>
            <w:shd w:val="clear" w:color="auto" w:fill="auto"/>
          </w:tcPr>
          <w:p w14:paraId="6C30A558" w14:textId="77777777" w:rsidR="000A3079" w:rsidRPr="00075425" w:rsidRDefault="000A3079" w:rsidP="008F44C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0A3079" w:rsidRPr="00075425" w14:paraId="66C8B8DE" w14:textId="77777777" w:rsidTr="008F44C9">
        <w:trPr>
          <w:jc w:val="center"/>
        </w:trPr>
        <w:tc>
          <w:tcPr>
            <w:tcW w:w="4452" w:type="dxa"/>
            <w:shd w:val="clear" w:color="auto" w:fill="auto"/>
          </w:tcPr>
          <w:p w14:paraId="48FF3D41" w14:textId="77777777" w:rsidR="000A3079" w:rsidRPr="00075425" w:rsidRDefault="000A3079" w:rsidP="008F44C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د/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هدى سيد لطيف</w:t>
            </w:r>
          </w:p>
          <w:p w14:paraId="02DDB032" w14:textId="77777777" w:rsidR="000A3079" w:rsidRPr="00075425" w:rsidRDefault="000A3079" w:rsidP="008F44C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 /</w:t>
            </w:r>
            <w:r w:rsidRPr="00075425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</w:t>
            </w: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نانسى محمد فوزى</w:t>
            </w:r>
          </w:p>
          <w:p w14:paraId="0DBD2FE1" w14:textId="77777777" w:rsidR="000A3079" w:rsidRPr="00075425" w:rsidRDefault="000A3079" w:rsidP="008F44C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د/ مروة عبدالتواب</w:t>
            </w:r>
          </w:p>
        </w:tc>
        <w:tc>
          <w:tcPr>
            <w:tcW w:w="4337" w:type="dxa"/>
            <w:shd w:val="clear" w:color="auto" w:fill="auto"/>
          </w:tcPr>
          <w:p w14:paraId="2DE289AF" w14:textId="77777777" w:rsidR="000A3079" w:rsidRPr="00075425" w:rsidRDefault="000A3079" w:rsidP="008F44C9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7542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أ.د/ مصطفى محمود</w:t>
            </w:r>
          </w:p>
        </w:tc>
      </w:tr>
    </w:tbl>
    <w:p w14:paraId="5AF7120A" w14:textId="77777777" w:rsidR="007C72A3" w:rsidRDefault="007C72A3" w:rsidP="000A3079"/>
    <w:sectPr w:rsidR="007C7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FD3"/>
    <w:multiLevelType w:val="hybridMultilevel"/>
    <w:tmpl w:val="EA6CC33E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" w15:restartNumberingAfterBreak="0">
    <w:nsid w:val="3E1C6F14"/>
    <w:multiLevelType w:val="hybridMultilevel"/>
    <w:tmpl w:val="F15C0A3C"/>
    <w:lvl w:ilvl="0" w:tplc="F412FD3A">
      <w:numFmt w:val="bullet"/>
      <w:pStyle w:val="3"/>
      <w:lvlText w:val="-"/>
      <w:lvlJc w:val="left"/>
      <w:pPr>
        <w:ind w:left="360" w:hanging="360"/>
      </w:pPr>
      <w:rPr>
        <w:rFonts w:ascii="Times New Roman" w:eastAsia="Calibri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C1D29"/>
    <w:multiLevelType w:val="hybridMultilevel"/>
    <w:tmpl w:val="ECAE7A66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3" w15:restartNumberingAfterBreak="0">
    <w:nsid w:val="74C62105"/>
    <w:multiLevelType w:val="hybridMultilevel"/>
    <w:tmpl w:val="3B080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E580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226070">
    <w:abstractNumId w:val="3"/>
  </w:num>
  <w:num w:numId="2" w16cid:durableId="738862365">
    <w:abstractNumId w:val="1"/>
  </w:num>
  <w:num w:numId="3" w16cid:durableId="1981375728">
    <w:abstractNumId w:val="0"/>
  </w:num>
  <w:num w:numId="4" w16cid:durableId="547571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A3079"/>
    <w:rsid w:val="007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1CFA"/>
  <w15:chartTrackingRefBased/>
  <w15:docId w15:val="{2B11E3A9-EA69-4904-A152-B78888CA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79"/>
    <w:pPr>
      <w:bidi/>
    </w:pPr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3 شرطة عربي"/>
    <w:basedOn w:val="ListParagraph"/>
    <w:qFormat/>
    <w:rsid w:val="000A3079"/>
    <w:pPr>
      <w:numPr>
        <w:numId w:val="2"/>
      </w:numPr>
      <w:tabs>
        <w:tab w:val="num" w:pos="360"/>
      </w:tabs>
      <w:spacing w:after="0" w:line="240" w:lineRule="auto"/>
      <w:ind w:left="720" w:firstLine="0"/>
      <w:jc w:val="both"/>
    </w:pPr>
    <w:rPr>
      <w:rFonts w:ascii="Times New Roman" w:hAnsi="Times New Roman" w:cs="Simplified Arabic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0A3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نورا خالد قرني</dc:creator>
  <cp:keywords/>
  <dc:description/>
  <cp:lastModifiedBy>نورا خالد قرني</cp:lastModifiedBy>
  <cp:revision>1</cp:revision>
  <dcterms:created xsi:type="dcterms:W3CDTF">2023-08-16T20:30:00Z</dcterms:created>
  <dcterms:modified xsi:type="dcterms:W3CDTF">2023-08-16T20:31:00Z</dcterms:modified>
</cp:coreProperties>
</file>